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2627948</wp:posOffset>
            </wp:positionH>
            <wp:positionV relativeFrom="paragraph">
              <wp:posOffset>619125</wp:posOffset>
            </wp:positionV>
            <wp:extent cx="866775" cy="1055370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35" l="-40" r="-39" t="-35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55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4763</wp:posOffset>
            </wp:positionV>
            <wp:extent cx="1000125" cy="604872"/>
            <wp:effectExtent b="0" l="0" r="0" t="0"/>
            <wp:wrapTopAndBottom distB="0" dist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-32" l="-32" r="-31" t="2563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048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4912995</wp:posOffset>
            </wp:positionH>
            <wp:positionV relativeFrom="paragraph">
              <wp:posOffset>4763</wp:posOffset>
            </wp:positionV>
            <wp:extent cx="1206865" cy="615904"/>
            <wp:effectExtent b="0" l="0" r="0" t="0"/>
            <wp:wrapTopAndBottom distB="0" dist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-40" l="-20" r="-20" t="-41"/>
                    <a:stretch>
                      <a:fillRect/>
                    </a:stretch>
                  </pic:blipFill>
                  <pic:spPr>
                    <a:xfrm>
                      <a:off x="0" y="0"/>
                      <a:ext cx="1206865" cy="6159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color w:val="36609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color w:val="36609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color w:val="36609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color w:val="36609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firstLine="0"/>
        <w:jc w:val="center"/>
        <w:rPr/>
      </w:pPr>
      <w:r w:rsidDel="00000000" w:rsidR="00000000" w:rsidRPr="00000000">
        <w:rPr>
          <w:b w:val="1"/>
          <w:color w:val="366091"/>
          <w:sz w:val="30"/>
          <w:szCs w:val="30"/>
          <w:rtl w:val="0"/>
        </w:rPr>
        <w:t xml:space="preserve">Instituto Formación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jc w:val="center"/>
        <w:rPr/>
      </w:pPr>
      <w:r w:rsidDel="00000000" w:rsidR="00000000" w:rsidRPr="00000000">
        <w:rPr>
          <w:b w:val="1"/>
          <w:color w:val="366091"/>
          <w:sz w:val="30"/>
          <w:szCs w:val="30"/>
          <w:rtl w:val="0"/>
        </w:rPr>
        <w:t xml:space="preserve">“José Pedro Varela”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0"/>
        <w:jc w:val="center"/>
        <w:rPr>
          <w:b w:val="1"/>
          <w:color w:val="366091"/>
          <w:sz w:val="30"/>
          <w:szCs w:val="30"/>
        </w:rPr>
      </w:pPr>
      <w:r w:rsidDel="00000000" w:rsidR="00000000" w:rsidRPr="00000000">
        <w:rPr>
          <w:b w:val="1"/>
          <w:color w:val="366091"/>
          <w:sz w:val="30"/>
          <w:szCs w:val="30"/>
          <w:rtl w:val="0"/>
        </w:rPr>
        <w:t xml:space="preserve">Rosario</w:t>
      </w:r>
    </w:p>
    <w:p w:rsidR="00000000" w:rsidDel="00000000" w:rsidP="00000000" w:rsidRDefault="00000000" w:rsidRPr="00000000" w14:paraId="00000009">
      <w:pPr>
        <w:spacing w:after="0" w:line="240" w:lineRule="auto"/>
        <w:ind w:left="3540" w:firstLine="0"/>
        <w:rPr/>
      </w:pPr>
      <w:r w:rsidDel="00000000" w:rsidR="00000000" w:rsidRPr="00000000">
        <w:rPr>
          <w:b w:val="1"/>
          <w:color w:val="366091"/>
          <w:sz w:val="30"/>
          <w:szCs w:val="30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color w:val="366091"/>
          <w:sz w:val="48"/>
          <w:szCs w:val="48"/>
        </w:rPr>
      </w:pPr>
      <w:r w:rsidDel="00000000" w:rsidR="00000000" w:rsidRPr="00000000">
        <w:rPr>
          <w:b w:val="1"/>
          <w:color w:val="366091"/>
          <w:sz w:val="48"/>
          <w:szCs w:val="48"/>
          <w:rtl w:val="0"/>
        </w:rPr>
        <w:t xml:space="preserve">P</w:t>
      </w:r>
      <w:r w:rsidDel="00000000" w:rsidR="00000000" w:rsidRPr="00000000">
        <w:rPr>
          <w:b w:val="1"/>
          <w:color w:val="366091"/>
          <w:sz w:val="48"/>
          <w:szCs w:val="48"/>
          <w:rtl w:val="0"/>
        </w:rPr>
        <w:t xml:space="preserve">rimer parcial </w:t>
      </w:r>
    </w:p>
    <w:p w:rsidR="00000000" w:rsidDel="00000000" w:rsidP="00000000" w:rsidRDefault="00000000" w:rsidRPr="00000000" w14:paraId="0000000C">
      <w:pPr>
        <w:jc w:val="center"/>
        <w:rPr>
          <w:b w:val="1"/>
          <w:color w:val="366091"/>
          <w:sz w:val="48"/>
          <w:szCs w:val="48"/>
        </w:rPr>
      </w:pPr>
      <w:r w:rsidDel="00000000" w:rsidR="00000000" w:rsidRPr="00000000">
        <w:rPr>
          <w:b w:val="1"/>
          <w:color w:val="366091"/>
          <w:sz w:val="48"/>
          <w:szCs w:val="48"/>
          <w:rtl w:val="0"/>
        </w:rPr>
        <w:t xml:space="preserve">de 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b w:val="1"/>
          <w:color w:val="366091"/>
          <w:sz w:val="48"/>
          <w:szCs w:val="48"/>
          <w:rtl w:val="0"/>
        </w:rPr>
        <w:t xml:space="preserve">Filosofía de la Educación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Docente:   </w:t>
      </w:r>
      <w:r w:rsidDel="00000000" w:rsidR="00000000" w:rsidRPr="00000000">
        <w:rPr>
          <w:sz w:val="28"/>
          <w:szCs w:val="28"/>
          <w:rtl w:val="0"/>
        </w:rPr>
        <w:t xml:space="preserve">Nigel Manchini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Estudiante/s: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" w:line="36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Fonts w:ascii="Cambria" w:cs="Cambria" w:eastAsia="Cambria" w:hAnsi="Cambria"/>
          <w:color w:val="366091"/>
          <w:sz w:val="40"/>
          <w:szCs w:val="40"/>
          <w:rtl w:val="0"/>
        </w:rPr>
        <w:t xml:space="preserve">Fecha de entrega: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Calibri" w:cs="Calibri" w:eastAsia="Calibri" w:hAnsi="Calibri"/>
          <w:color w:val="2e75b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2e75b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 la web del curso podés encontrar un tutorial sobre cómo realizar este trabajo, así como una guía detallada para realizar cada una de las partes.</w:t>
      </w:r>
    </w:p>
    <w:p w:rsidR="00000000" w:rsidDel="00000000" w:rsidP="00000000" w:rsidRDefault="00000000" w:rsidRPr="00000000" w14:paraId="0000001B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Pregunta investigable según la metodología elegida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i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Escriba en el siguiente recuadro la pregunta que le gustaría abordar en su proceso de investigación.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 trasfondo teórico y los antecedentes empíricos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i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Escriba en el siguiente recuadro un breve texto sintetizando su trasfondo teórico, conceptualizando sus variables, mencionando algunos antecedentes teóricos y otros datos que considere necesario. 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i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1-2 páginas. Aspectos formales: normas APA + criterios de IFD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Preguntas a los/as sujetos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i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Escriba en el siguiente recuadro la(s) pregunta(s) que le gustaría hacerle a los/as sujetos.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color w:val="2e75b5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/>
      <w:pgMar w:bottom="1134" w:top="1134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UY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